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74" w:rsidRDefault="006D4374" w:rsidP="006D4374">
      <w:bookmarkStart w:id="0" w:name="_GoBack"/>
      <w:bookmarkEnd w:id="0"/>
      <w:r>
        <w:rPr>
          <w:i/>
        </w:rPr>
        <w:t xml:space="preserve">                                                                                                                                           </w:t>
      </w:r>
      <w:r>
        <w:t xml:space="preserve">   19.12.2017</w:t>
      </w:r>
    </w:p>
    <w:p w:rsidR="006D4374" w:rsidRDefault="006D4374">
      <w:pPr>
        <w:rPr>
          <w:i/>
        </w:rPr>
      </w:pPr>
    </w:p>
    <w:p w:rsidR="00665394" w:rsidRPr="00665394" w:rsidRDefault="00665394">
      <w:pPr>
        <w:rPr>
          <w:i/>
        </w:rPr>
      </w:pPr>
      <w:r w:rsidRPr="00665394">
        <w:rPr>
          <w:i/>
        </w:rPr>
        <w:t>Liebe Eltern,</w:t>
      </w:r>
    </w:p>
    <w:p w:rsidR="00665394" w:rsidRPr="00665394" w:rsidRDefault="00665394">
      <w:pPr>
        <w:rPr>
          <w:i/>
        </w:rPr>
      </w:pPr>
      <w:r w:rsidRPr="00665394">
        <w:rPr>
          <w:i/>
        </w:rPr>
        <w:t>wir möchten Ihnen heute gerne ein Angebot für einen Selbstbehauptungs- und Selbstverteidigungskurs nach dem „Nicht-mit-mir!“-Prinzip des Deutschen Ju-Jutsu-Verbandes weiterleiten. Dies ist keine Schulveranstaltung, aber wir stellen gerne einen Raum dafür bereit. Der Elternbeirat ist informiert und einverstanden.</w:t>
      </w:r>
    </w:p>
    <w:p w:rsidR="00665394" w:rsidRDefault="00665394">
      <w:r>
        <w:t xml:space="preserve">                                                                                                                                                  </w:t>
      </w:r>
    </w:p>
    <w:p w:rsidR="006D4374" w:rsidRDefault="006D4374" w:rsidP="00665394">
      <w:pPr>
        <w:pBdr>
          <w:top w:val="single" w:sz="4" w:space="1" w:color="auto"/>
          <w:left w:val="single" w:sz="4" w:space="4" w:color="auto"/>
          <w:bottom w:val="single" w:sz="4" w:space="1" w:color="auto"/>
          <w:right w:val="single" w:sz="4" w:space="4" w:color="auto"/>
        </w:pBdr>
      </w:pPr>
    </w:p>
    <w:p w:rsidR="00665394" w:rsidRDefault="00665394" w:rsidP="00665394">
      <w:pPr>
        <w:pBdr>
          <w:top w:val="single" w:sz="4" w:space="1" w:color="auto"/>
          <w:left w:val="single" w:sz="4" w:space="4" w:color="auto"/>
          <w:bottom w:val="single" w:sz="4" w:space="1" w:color="auto"/>
          <w:right w:val="single" w:sz="4" w:space="4" w:color="auto"/>
        </w:pBdr>
      </w:pPr>
      <w:r>
        <w:t>Sehr geehrte Eltern</w:t>
      </w:r>
    </w:p>
    <w:p w:rsidR="008B0A8A" w:rsidRDefault="00665394" w:rsidP="00665394">
      <w:pPr>
        <w:pBdr>
          <w:top w:val="single" w:sz="4" w:space="1" w:color="auto"/>
          <w:left w:val="single" w:sz="4" w:space="4" w:color="auto"/>
          <w:bottom w:val="single" w:sz="4" w:space="1" w:color="auto"/>
          <w:right w:val="single" w:sz="4" w:space="4" w:color="auto"/>
        </w:pBdr>
      </w:pPr>
      <w:r>
        <w:t>Gerne würden wir</w:t>
      </w:r>
      <w:r w:rsidR="008B0A8A">
        <w:t xml:space="preserve"> Ihr grundsätzliches Interesse anhand der bereits feststehenden organisatorischen Rahmenbedingungen abfragen.</w:t>
      </w:r>
    </w:p>
    <w:p w:rsidR="00EF0B98" w:rsidRDefault="00D83691" w:rsidP="00665394">
      <w:pPr>
        <w:pBdr>
          <w:top w:val="single" w:sz="4" w:space="1" w:color="auto"/>
          <w:left w:val="single" w:sz="4" w:space="4" w:color="auto"/>
          <w:bottom w:val="single" w:sz="4" w:space="1" w:color="auto"/>
          <w:right w:val="single" w:sz="4" w:space="4" w:color="auto"/>
        </w:pBdr>
      </w:pPr>
      <w:r>
        <w:rPr>
          <w:u w:val="single"/>
        </w:rPr>
        <w:t>Organisatorisches</w:t>
      </w:r>
      <w:r w:rsidR="00EF0B98">
        <w:t>:</w:t>
      </w:r>
    </w:p>
    <w:p w:rsidR="00EF0B98" w:rsidRDefault="00D83691" w:rsidP="00665394">
      <w:pPr>
        <w:pBdr>
          <w:top w:val="single" w:sz="4" w:space="1" w:color="auto"/>
          <w:left w:val="single" w:sz="4" w:space="4" w:color="auto"/>
          <w:bottom w:val="single" w:sz="4" w:space="1" w:color="auto"/>
          <w:right w:val="single" w:sz="4" w:space="4" w:color="auto"/>
        </w:pBdr>
      </w:pPr>
      <w:r w:rsidRPr="00D83691">
        <w:t xml:space="preserve">Die Kursdurchführung erfolgt </w:t>
      </w:r>
      <w:r w:rsidR="008B0A8A">
        <w:t xml:space="preserve">dienstags </w:t>
      </w:r>
      <w:r w:rsidR="007E25A1">
        <w:t>an 4 Nachmittagen</w:t>
      </w:r>
      <w:r w:rsidR="00B77F46">
        <w:t xml:space="preserve"> (90 Minuten) </w:t>
      </w:r>
      <w:r w:rsidR="007E25A1">
        <w:t>ab 14:3</w:t>
      </w:r>
      <w:r w:rsidRPr="00D83691">
        <w:t xml:space="preserve">0 Uhr (Termine </w:t>
      </w:r>
      <w:r w:rsidR="004B5B4C">
        <w:t>voraussichtlich ab Juli 2017</w:t>
      </w:r>
      <w:r w:rsidRPr="00D83691">
        <w:t>).</w:t>
      </w:r>
      <w:r w:rsidR="004B5B4C">
        <w:t xml:space="preserve"> Wegen des Übertritts würden in diesem Schuljahr zunächst die 4. Klassen bevorzugt eingeplant. Die Kursdurchführung für die übrigen Klassen erfolgt dann nach den Sommerferien.</w:t>
      </w:r>
    </w:p>
    <w:p w:rsidR="00D83691" w:rsidRPr="00D83691" w:rsidRDefault="00D83691" w:rsidP="00665394">
      <w:pPr>
        <w:pBdr>
          <w:top w:val="single" w:sz="4" w:space="1" w:color="auto"/>
          <w:left w:val="single" w:sz="4" w:space="4" w:color="auto"/>
          <w:bottom w:val="single" w:sz="4" w:space="1" w:color="auto"/>
          <w:right w:val="single" w:sz="4" w:space="4" w:color="auto"/>
        </w:pBdr>
      </w:pPr>
      <w:r>
        <w:t>Vorab informieren die Kursleiter im Rahmen eines Elterninformationsabends alle interessierten Eltern zu Inhalten, Methodik und Organisation.</w:t>
      </w:r>
    </w:p>
    <w:p w:rsidR="00EF0B98" w:rsidRDefault="00EF0B98" w:rsidP="00665394">
      <w:pPr>
        <w:pBdr>
          <w:top w:val="single" w:sz="4" w:space="1" w:color="auto"/>
          <w:left w:val="single" w:sz="4" w:space="4" w:color="auto"/>
          <w:bottom w:val="single" w:sz="4" w:space="1" w:color="auto"/>
          <w:right w:val="single" w:sz="4" w:space="4" w:color="auto"/>
        </w:pBdr>
      </w:pPr>
      <w:r>
        <w:t xml:space="preserve">Kosten: </w:t>
      </w:r>
      <w:r w:rsidR="00D83691">
        <w:t>4</w:t>
      </w:r>
      <w:r>
        <w:t>0 EUR</w:t>
      </w:r>
      <w:r w:rsidR="004B5B4C">
        <w:t>/Kind</w:t>
      </w:r>
      <w:r w:rsidR="008B0A8A">
        <w:t xml:space="preserve"> </w:t>
      </w:r>
      <w:r w:rsidR="004B5B4C">
        <w:t xml:space="preserve">(inkl. Material) </w:t>
      </w:r>
      <w:r w:rsidR="008B0A8A">
        <w:t>+ anteilige Hallennutzungsgebühr</w:t>
      </w:r>
      <w:r>
        <w:t xml:space="preserve"> </w:t>
      </w:r>
      <w:r w:rsidR="004B5B4C">
        <w:t xml:space="preserve"> (steht noch nicht fest).</w:t>
      </w:r>
    </w:p>
    <w:p w:rsidR="00EF0B98" w:rsidRDefault="00EF0B98" w:rsidP="00665394">
      <w:pPr>
        <w:pBdr>
          <w:top w:val="single" w:sz="4" w:space="1" w:color="auto"/>
          <w:left w:val="single" w:sz="4" w:space="4" w:color="auto"/>
          <w:bottom w:val="single" w:sz="4" w:space="1" w:color="auto"/>
          <w:right w:val="single" w:sz="4" w:space="4" w:color="auto"/>
        </w:pBdr>
      </w:pPr>
      <w:r>
        <w:t xml:space="preserve">Kursleiter: Tanja &amp; Uwe Wolff – Lizenzierte Kursleiter „Nicht-mit-mir!“ </w:t>
      </w:r>
      <w:r w:rsidR="00D83691">
        <w:t xml:space="preserve">und „Frauen-Selbst-Sicherheit“ </w:t>
      </w:r>
      <w:r>
        <w:t>Deutscher Ju-Jutsu-Verband e.V. (DJJV)</w:t>
      </w:r>
    </w:p>
    <w:p w:rsidR="00CB0496" w:rsidRPr="00EF0B98" w:rsidRDefault="00CB0496" w:rsidP="00665394">
      <w:pPr>
        <w:pBdr>
          <w:top w:val="single" w:sz="4" w:space="1" w:color="auto"/>
          <w:left w:val="single" w:sz="4" w:space="4" w:color="auto"/>
          <w:bottom w:val="single" w:sz="4" w:space="1" w:color="auto"/>
          <w:right w:val="single" w:sz="4" w:space="4" w:color="auto"/>
        </w:pBdr>
        <w:rPr>
          <w:b/>
        </w:rPr>
      </w:pPr>
    </w:p>
    <w:p w:rsidR="00EF0B98" w:rsidRDefault="00EF0B98" w:rsidP="00665394">
      <w:pPr>
        <w:pBdr>
          <w:top w:val="single" w:sz="4" w:space="1" w:color="auto"/>
          <w:left w:val="single" w:sz="4" w:space="4" w:color="auto"/>
          <w:bottom w:val="single" w:sz="4" w:space="1" w:color="auto"/>
          <w:right w:val="single" w:sz="4" w:space="4" w:color="auto"/>
        </w:pBdr>
      </w:pPr>
      <w:r>
        <w:t>____________________________________________________________________________</w:t>
      </w:r>
      <w:r w:rsidR="00CB0496">
        <w:sym w:font="Wingdings" w:char="F022"/>
      </w:r>
    </w:p>
    <w:p w:rsidR="00925DED" w:rsidRPr="00925DED" w:rsidRDefault="00D83691" w:rsidP="0066539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Rückmeldung </w:t>
      </w:r>
      <w:r w:rsidR="00CB0496" w:rsidRPr="00925DED">
        <w:rPr>
          <w:b/>
          <w:sz w:val="28"/>
          <w:szCs w:val="28"/>
        </w:rPr>
        <w:t xml:space="preserve"> „Nicht mit mir</w:t>
      </w:r>
      <w:r w:rsidR="00925DED">
        <w:rPr>
          <w:b/>
          <w:sz w:val="28"/>
          <w:szCs w:val="28"/>
        </w:rPr>
        <w:t>!</w:t>
      </w:r>
      <w:r w:rsidR="00CB0496" w:rsidRPr="00925DED">
        <w:rPr>
          <w:b/>
          <w:sz w:val="28"/>
          <w:szCs w:val="28"/>
        </w:rPr>
        <w:t>“</w:t>
      </w:r>
    </w:p>
    <w:p w:rsidR="00CB0496" w:rsidRDefault="00D83691" w:rsidP="00665394">
      <w:pPr>
        <w:pBdr>
          <w:top w:val="single" w:sz="4" w:space="1" w:color="auto"/>
          <w:left w:val="single" w:sz="4" w:space="4" w:color="auto"/>
          <w:bottom w:val="single" w:sz="4" w:space="1" w:color="auto"/>
          <w:right w:val="single" w:sz="4" w:space="4" w:color="auto"/>
        </w:pBdr>
      </w:pPr>
      <w:r>
        <w:t>Unser Kind hätte Interesse und würde an einem „Nicht-mit-mir!“-Kurs teilnehmen.</w:t>
      </w:r>
    </w:p>
    <w:p w:rsidR="00D83691" w:rsidRDefault="00D83691" w:rsidP="00665394">
      <w:pPr>
        <w:pBdr>
          <w:top w:val="single" w:sz="4" w:space="1" w:color="auto"/>
          <w:left w:val="single" w:sz="4" w:space="4" w:color="auto"/>
          <w:bottom w:val="single" w:sz="4" w:space="1" w:color="auto"/>
          <w:right w:val="single" w:sz="4" w:space="4" w:color="auto"/>
        </w:pBdr>
      </w:pPr>
      <w:r>
        <w:rPr>
          <w:rFonts w:cstheme="minorHAnsi"/>
        </w:rPr>
        <w:t>□</w:t>
      </w:r>
      <w:r>
        <w:t xml:space="preserve"> ja</w:t>
      </w:r>
      <w:r>
        <w:tab/>
      </w:r>
      <w:r>
        <w:rPr>
          <w:rFonts w:cstheme="minorHAnsi"/>
        </w:rPr>
        <w:t xml:space="preserve">□ </w:t>
      </w:r>
      <w:r>
        <w:t>nein</w:t>
      </w:r>
    </w:p>
    <w:p w:rsidR="00CB0496" w:rsidRDefault="00CB0496" w:rsidP="00665394">
      <w:pPr>
        <w:pBdr>
          <w:top w:val="single" w:sz="4" w:space="1" w:color="auto"/>
          <w:left w:val="single" w:sz="4" w:space="4" w:color="auto"/>
          <w:bottom w:val="single" w:sz="4" w:space="1" w:color="auto"/>
          <w:right w:val="single" w:sz="4" w:space="4" w:color="auto"/>
        </w:pBdr>
      </w:pPr>
    </w:p>
    <w:p w:rsidR="00CB0496" w:rsidRDefault="00CB0496" w:rsidP="00665394">
      <w:pPr>
        <w:pBdr>
          <w:top w:val="single" w:sz="4" w:space="1" w:color="auto"/>
          <w:left w:val="single" w:sz="4" w:space="4" w:color="auto"/>
          <w:bottom w:val="single" w:sz="4" w:space="1" w:color="auto"/>
          <w:right w:val="single" w:sz="4" w:space="4" w:color="auto"/>
        </w:pBdr>
      </w:pPr>
      <w:r>
        <w:t xml:space="preserve">Name, Vorname (Kind): </w:t>
      </w:r>
      <w:r>
        <w:tab/>
        <w:t>________________________________</w:t>
      </w:r>
    </w:p>
    <w:p w:rsidR="00CB0496" w:rsidRDefault="00CB0496" w:rsidP="00665394">
      <w:pPr>
        <w:pBdr>
          <w:top w:val="single" w:sz="4" w:space="1" w:color="auto"/>
          <w:left w:val="single" w:sz="4" w:space="4" w:color="auto"/>
          <w:bottom w:val="single" w:sz="4" w:space="1" w:color="auto"/>
          <w:right w:val="single" w:sz="4" w:space="4" w:color="auto"/>
        </w:pBdr>
      </w:pPr>
    </w:p>
    <w:p w:rsidR="00CB0496" w:rsidRDefault="00CB0496" w:rsidP="00665394">
      <w:pPr>
        <w:pBdr>
          <w:top w:val="single" w:sz="4" w:space="1" w:color="auto"/>
          <w:left w:val="single" w:sz="4" w:space="4" w:color="auto"/>
          <w:bottom w:val="single" w:sz="4" w:space="1" w:color="auto"/>
          <w:right w:val="single" w:sz="4" w:space="4" w:color="auto"/>
        </w:pBdr>
      </w:pPr>
      <w:r>
        <w:t>Klasse:</w:t>
      </w:r>
      <w:r>
        <w:tab/>
      </w:r>
      <w:r>
        <w:tab/>
      </w:r>
      <w:r>
        <w:tab/>
      </w:r>
      <w:r>
        <w:tab/>
        <w:t>________________________________</w:t>
      </w:r>
    </w:p>
    <w:p w:rsidR="00CB0496" w:rsidRDefault="00CB0496" w:rsidP="00665394">
      <w:pPr>
        <w:pBdr>
          <w:top w:val="single" w:sz="4" w:space="1" w:color="auto"/>
          <w:left w:val="single" w:sz="4" w:space="4" w:color="auto"/>
          <w:bottom w:val="single" w:sz="4" w:space="1" w:color="auto"/>
          <w:right w:val="single" w:sz="4" w:space="4" w:color="auto"/>
        </w:pBdr>
      </w:pPr>
    </w:p>
    <w:p w:rsidR="00CB0496" w:rsidRDefault="00CB0496" w:rsidP="00665394">
      <w:pPr>
        <w:pBdr>
          <w:top w:val="single" w:sz="4" w:space="1" w:color="auto"/>
          <w:left w:val="single" w:sz="4" w:space="4" w:color="auto"/>
          <w:bottom w:val="single" w:sz="4" w:space="1" w:color="auto"/>
          <w:right w:val="single" w:sz="4" w:space="4" w:color="auto"/>
        </w:pBdr>
      </w:pPr>
      <w:r>
        <w:t>___________________________</w:t>
      </w:r>
      <w:r>
        <w:tab/>
        <w:t>______________________________________</w:t>
      </w:r>
    </w:p>
    <w:p w:rsidR="00CB0496" w:rsidRDefault="00CB0496" w:rsidP="00665394">
      <w:pPr>
        <w:pBdr>
          <w:top w:val="single" w:sz="4" w:space="1" w:color="auto"/>
          <w:left w:val="single" w:sz="4" w:space="4" w:color="auto"/>
          <w:bottom w:val="single" w:sz="4" w:space="1" w:color="auto"/>
          <w:right w:val="single" w:sz="4" w:space="4" w:color="auto"/>
        </w:pBdr>
      </w:pPr>
      <w:r>
        <w:t>Ort, Datum</w:t>
      </w:r>
      <w:r>
        <w:tab/>
      </w:r>
      <w:r>
        <w:tab/>
      </w:r>
      <w:r>
        <w:tab/>
      </w:r>
      <w:r>
        <w:tab/>
        <w:t>Unterschrift</w:t>
      </w:r>
    </w:p>
    <w:p w:rsidR="007457A5" w:rsidRDefault="007457A5" w:rsidP="00665394">
      <w:pPr>
        <w:pBdr>
          <w:top w:val="single" w:sz="4" w:space="1" w:color="auto"/>
          <w:left w:val="single" w:sz="4" w:space="4" w:color="auto"/>
          <w:bottom w:val="single" w:sz="4" w:space="1" w:color="auto"/>
          <w:right w:val="single" w:sz="4" w:space="4" w:color="auto"/>
        </w:pBdr>
        <w:rPr>
          <w:b/>
        </w:rPr>
      </w:pPr>
    </w:p>
    <w:p w:rsidR="00D83691" w:rsidRDefault="00D83691">
      <w:pPr>
        <w:rPr>
          <w:b/>
        </w:rPr>
      </w:pPr>
    </w:p>
    <w:p w:rsidR="00D83691" w:rsidRDefault="00D83691">
      <w:pPr>
        <w:rPr>
          <w:b/>
        </w:rPr>
      </w:pPr>
    </w:p>
    <w:p w:rsidR="00EF0B98" w:rsidRPr="00EF0B98" w:rsidRDefault="00EF0B98">
      <w:pPr>
        <w:rPr>
          <w:b/>
        </w:rPr>
      </w:pPr>
      <w:r>
        <w:rPr>
          <w:b/>
        </w:rPr>
        <w:t>„</w:t>
      </w:r>
      <w:r w:rsidRPr="00EF0B98">
        <w:rPr>
          <w:b/>
        </w:rPr>
        <w:t>Nicht mit mir!</w:t>
      </w:r>
      <w:r>
        <w:rPr>
          <w:b/>
        </w:rPr>
        <w:t>“</w:t>
      </w:r>
      <w:r w:rsidRPr="00EF0B98">
        <w:rPr>
          <w:b/>
        </w:rPr>
        <w:t xml:space="preserve"> Starke Kinder schützen sich!</w:t>
      </w:r>
    </w:p>
    <w:p w:rsidR="003B7ED9" w:rsidRDefault="00EF0B98">
      <w:r>
        <w:t>S</w:t>
      </w:r>
      <w:r w:rsidR="003B7ED9" w:rsidRPr="003B7ED9">
        <w:t>ich vor Gewalt zu schützen stellt ein wichtiges Grundbedürfnis und ein</w:t>
      </w:r>
      <w:r w:rsidR="003B7ED9">
        <w:t>e</w:t>
      </w:r>
      <w:r w:rsidR="003B7ED9" w:rsidRPr="003B7ED9">
        <w:t xml:space="preserve"> </w:t>
      </w:r>
      <w:r w:rsidR="003B7ED9">
        <w:t>zunehmende Herausforderung in der Entwicklung der Kinder dar</w:t>
      </w:r>
      <w:r w:rsidR="003B7ED9" w:rsidRPr="003B7ED9">
        <w:t>.</w:t>
      </w:r>
      <w:r w:rsidR="003B7ED9">
        <w:t xml:space="preserve"> Die Formen der Gewalt, denen Kinder ausgesetzt sind, sind ganz unterschiedlich: mal ist es körperliche Gewalt, mal psychische Gewalt. Auch offene oder verdeckte sexuelle Gewalt darf nicht tabuisiert werden. Die „Täter“ können aus dem eigenen Umfeld kommen oder Fremde sein. Es können Gleichaltrige, ältere Jugendliche oder Erwachsene sein.</w:t>
      </w:r>
    </w:p>
    <w:p w:rsidR="0026798F" w:rsidRDefault="003B7ED9" w:rsidP="003B7ED9">
      <w:r>
        <w:t xml:space="preserve">Starke Kinder </w:t>
      </w:r>
      <w:r w:rsidR="0026798F">
        <w:t xml:space="preserve">sollen </w:t>
      </w:r>
      <w:r w:rsidR="0026798F" w:rsidRPr="0026798F">
        <w:t xml:space="preserve">lernen Gefahren </w:t>
      </w:r>
      <w:r w:rsidR="0026798F">
        <w:t xml:space="preserve">zu erkennen, rechtzeitig Hilfe zu </w:t>
      </w:r>
      <w:r w:rsidR="0026798F" w:rsidRPr="0026798F">
        <w:t>holen und sich mit Köpfchen und Se</w:t>
      </w:r>
      <w:r w:rsidR="004A4EF6">
        <w:t>lbstbewusstsein zu verteidigen – immer in dem Bewusstsein, dass es 100%ige Sicherheit nicht geben kann.</w:t>
      </w:r>
    </w:p>
    <w:p w:rsidR="004A4EF6" w:rsidRDefault="004A4EF6" w:rsidP="003B7ED9">
      <w:r>
        <w:rPr>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3175</wp:posOffset>
            </wp:positionV>
            <wp:extent cx="1628775" cy="228600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2286000"/>
                    </a:xfrm>
                    <a:prstGeom prst="rect">
                      <a:avLst/>
                    </a:prstGeom>
                    <a:noFill/>
                  </pic:spPr>
                </pic:pic>
              </a:graphicData>
            </a:graphic>
          </wp:anchor>
        </w:drawing>
      </w:r>
    </w:p>
    <w:p w:rsidR="003B7ED9" w:rsidRDefault="003B7ED9" w:rsidP="003B7ED9">
      <w:r>
        <w:t xml:space="preserve">Das Projekt „Nicht-mit-mir!“ ist das durch den Deutschen Ju-Jutsu Verband e.V. initiierte, deutschlandweite, bundeseinheitliche Präventions-, Selbstbehauptungs- und Selbstverteidigungskonzept für Kinder und Jugendliche, das auf Aktualität und Nachhaltigkeit ausgelegt ist. Ausgezeichnet wurde es unter anderem </w:t>
      </w:r>
      <w:r w:rsidRPr="003B7ED9">
        <w:t>vom Bündnis für Demokr</w:t>
      </w:r>
      <w:r>
        <w:t xml:space="preserve">atie und Toleranz (Bundesinnenministerium) als Preisträger 2013. </w:t>
      </w:r>
      <w:r w:rsidR="0026798F">
        <w:t xml:space="preserve">Im Unterschied zu den meisten Selbstverteidigungskursen für Kinder stehen hier nicht so sehr die Techniken im Vordergrund, sondern die </w:t>
      </w:r>
      <w:r w:rsidR="0026798F" w:rsidRPr="0026798F">
        <w:t>psychische Vorbereitung auf eine bedrohliche Situation</w:t>
      </w:r>
      <w:r w:rsidR="0026798F">
        <w:t>.</w:t>
      </w:r>
    </w:p>
    <w:p w:rsidR="004A4EF6" w:rsidRDefault="004A4EF6" w:rsidP="003B7ED9">
      <w:pPr>
        <w:rPr>
          <w:b/>
        </w:rPr>
      </w:pPr>
    </w:p>
    <w:p w:rsidR="0026798F" w:rsidRPr="0026798F" w:rsidRDefault="0026798F" w:rsidP="003B7ED9">
      <w:pPr>
        <w:rPr>
          <w:b/>
        </w:rPr>
      </w:pPr>
      <w:r w:rsidRPr="0026798F">
        <w:rPr>
          <w:b/>
        </w:rPr>
        <w:t>Die Kursinhalte im Überblick: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929"/>
        <w:gridCol w:w="3278"/>
      </w:tblGrid>
      <w:tr w:rsidR="0026798F" w:rsidRPr="00716EA5" w:rsidTr="00E0270D">
        <w:trPr>
          <w:trHeight w:val="3600"/>
        </w:trPr>
        <w:tc>
          <w:tcPr>
            <w:tcW w:w="2976" w:type="dxa"/>
            <w:shd w:val="clear" w:color="auto" w:fill="auto"/>
          </w:tcPr>
          <w:p w:rsidR="0026798F" w:rsidRPr="00716EA5" w:rsidRDefault="0026798F" w:rsidP="00E0270D">
            <w:pPr>
              <w:jc w:val="center"/>
              <w:rPr>
                <w:rFonts w:ascii="Arial" w:hAnsi="Arial" w:cs="Arial"/>
                <w:b/>
                <w:color w:val="76923C"/>
                <w:sz w:val="23"/>
                <w:szCs w:val="23"/>
                <w:lang w:eastAsia="de-DE"/>
              </w:rPr>
            </w:pPr>
            <w:r w:rsidRPr="00716EA5">
              <w:rPr>
                <w:rFonts w:ascii="Arial" w:hAnsi="Arial" w:cs="Arial"/>
                <w:b/>
                <w:color w:val="76923C"/>
                <w:sz w:val="23"/>
                <w:szCs w:val="23"/>
                <w:lang w:eastAsia="de-DE"/>
              </w:rPr>
              <w:t>Prävention</w:t>
            </w:r>
          </w:p>
          <w:p w:rsidR="0026798F" w:rsidRPr="00716EA5" w:rsidRDefault="0026798F" w:rsidP="00E0270D">
            <w:pPr>
              <w:jc w:val="center"/>
              <w:rPr>
                <w:rFonts w:ascii="Arial" w:hAnsi="Arial" w:cs="Arial"/>
                <w:b/>
                <w:color w:val="76923C"/>
                <w:sz w:val="23"/>
                <w:szCs w:val="23"/>
                <w:lang w:eastAsia="de-DE"/>
              </w:rPr>
            </w:pPr>
          </w:p>
          <w:p w:rsidR="0026798F" w:rsidRPr="00431444" w:rsidRDefault="0026798F" w:rsidP="0026798F">
            <w:pPr>
              <w:numPr>
                <w:ilvl w:val="0"/>
                <w:numId w:val="1"/>
              </w:numPr>
              <w:spacing w:after="0" w:line="240" w:lineRule="auto"/>
              <w:rPr>
                <w:rFonts w:ascii="Arial" w:hAnsi="Arial" w:cs="Arial"/>
                <w:sz w:val="18"/>
                <w:szCs w:val="18"/>
                <w:lang w:eastAsia="de-DE"/>
              </w:rPr>
            </w:pPr>
            <w:r w:rsidRPr="00431444">
              <w:rPr>
                <w:rFonts w:ascii="Arial" w:hAnsi="Arial" w:cs="Arial"/>
                <w:sz w:val="18"/>
                <w:szCs w:val="18"/>
                <w:lang w:eastAsia="de-DE"/>
              </w:rPr>
              <w:t xml:space="preserve">durch Informieren und Aufklären </w:t>
            </w:r>
          </w:p>
          <w:p w:rsidR="0026798F" w:rsidRPr="00716EA5" w:rsidRDefault="0026798F" w:rsidP="0026798F">
            <w:pPr>
              <w:numPr>
                <w:ilvl w:val="0"/>
                <w:numId w:val="1"/>
              </w:numPr>
              <w:spacing w:after="0" w:line="240" w:lineRule="auto"/>
              <w:rPr>
                <w:rFonts w:ascii="Arial" w:hAnsi="Arial" w:cs="Arial"/>
                <w:sz w:val="18"/>
                <w:szCs w:val="18"/>
                <w:lang w:eastAsia="de-DE"/>
              </w:rPr>
            </w:pPr>
            <w:r w:rsidRPr="00431444">
              <w:rPr>
                <w:rFonts w:ascii="Arial" w:hAnsi="Arial" w:cs="Arial"/>
                <w:sz w:val="18"/>
                <w:szCs w:val="18"/>
                <w:lang w:eastAsia="de-DE"/>
              </w:rPr>
              <w:t>(gefäh</w:t>
            </w:r>
            <w:r w:rsidRPr="00716EA5">
              <w:rPr>
                <w:rFonts w:ascii="Arial" w:hAnsi="Arial" w:cs="Arial"/>
                <w:sz w:val="18"/>
                <w:szCs w:val="18"/>
                <w:lang w:eastAsia="de-DE"/>
              </w:rPr>
              <w:t>rliche Situationen erkennen und  v</w:t>
            </w:r>
            <w:r w:rsidRPr="00431444">
              <w:rPr>
                <w:rFonts w:ascii="Arial" w:hAnsi="Arial" w:cs="Arial"/>
                <w:sz w:val="18"/>
                <w:szCs w:val="18"/>
                <w:lang w:eastAsia="de-DE"/>
              </w:rPr>
              <w:t>ermeiden)</w:t>
            </w:r>
            <w:r w:rsidRPr="00716EA5">
              <w:rPr>
                <w:rFonts w:ascii="Arial" w:hAnsi="Arial" w:cs="Arial"/>
                <w:sz w:val="18"/>
                <w:szCs w:val="18"/>
                <w:lang w:eastAsia="de-DE"/>
              </w:rPr>
              <w:t xml:space="preserve"> </w:t>
            </w:r>
          </w:p>
          <w:p w:rsidR="0026798F" w:rsidRPr="00431444" w:rsidRDefault="0026798F" w:rsidP="0026798F">
            <w:pPr>
              <w:numPr>
                <w:ilvl w:val="0"/>
                <w:numId w:val="1"/>
              </w:numPr>
              <w:spacing w:after="0" w:line="240" w:lineRule="auto"/>
              <w:rPr>
                <w:rFonts w:ascii="Arial" w:hAnsi="Arial" w:cs="Arial"/>
                <w:sz w:val="18"/>
                <w:szCs w:val="18"/>
                <w:lang w:eastAsia="de-DE"/>
              </w:rPr>
            </w:pPr>
            <w:r w:rsidRPr="00431444">
              <w:rPr>
                <w:rFonts w:ascii="Arial" w:hAnsi="Arial" w:cs="Arial"/>
                <w:sz w:val="18"/>
                <w:szCs w:val="18"/>
                <w:lang w:eastAsia="de-DE"/>
              </w:rPr>
              <w:t>Verhaltenstraining und Rollenspiele zur Gefahrenvermeidung</w:t>
            </w:r>
          </w:p>
          <w:p w:rsidR="0026798F" w:rsidRPr="00716EA5" w:rsidRDefault="0026798F" w:rsidP="0026798F">
            <w:pPr>
              <w:numPr>
                <w:ilvl w:val="0"/>
                <w:numId w:val="1"/>
              </w:numPr>
              <w:spacing w:after="0" w:line="240" w:lineRule="auto"/>
              <w:rPr>
                <w:rFonts w:ascii="Arial" w:hAnsi="Arial" w:cs="Arial"/>
                <w:sz w:val="18"/>
                <w:szCs w:val="18"/>
                <w:lang w:eastAsia="de-DE"/>
              </w:rPr>
            </w:pPr>
            <w:r w:rsidRPr="00431444">
              <w:rPr>
                <w:rFonts w:ascii="Arial" w:hAnsi="Arial" w:cs="Arial"/>
                <w:sz w:val="18"/>
                <w:szCs w:val="18"/>
                <w:lang w:eastAsia="de-DE"/>
              </w:rPr>
              <w:t>Deeskalation- und Interventionstraining</w:t>
            </w:r>
          </w:p>
          <w:p w:rsidR="0026798F" w:rsidRPr="00716EA5" w:rsidRDefault="0026798F" w:rsidP="0026798F">
            <w:pPr>
              <w:numPr>
                <w:ilvl w:val="0"/>
                <w:numId w:val="1"/>
              </w:numPr>
              <w:spacing w:after="0" w:line="240" w:lineRule="auto"/>
              <w:rPr>
                <w:rFonts w:ascii="Arial" w:hAnsi="Arial" w:cs="Arial"/>
                <w:sz w:val="23"/>
                <w:szCs w:val="23"/>
                <w:lang w:eastAsia="de-DE"/>
              </w:rPr>
            </w:pPr>
            <w:r w:rsidRPr="00431444">
              <w:rPr>
                <w:rFonts w:ascii="Arial" w:hAnsi="Arial" w:cs="Arial"/>
                <w:sz w:val="18"/>
                <w:szCs w:val="18"/>
                <w:lang w:eastAsia="de-DE"/>
              </w:rPr>
              <w:t>soziale Kompetenzen lernen</w:t>
            </w:r>
          </w:p>
          <w:p w:rsidR="0026798F" w:rsidRPr="00716EA5" w:rsidRDefault="0026798F" w:rsidP="0026798F">
            <w:pPr>
              <w:numPr>
                <w:ilvl w:val="0"/>
                <w:numId w:val="1"/>
              </w:numPr>
              <w:suppressAutoHyphens/>
              <w:spacing w:after="0" w:line="240" w:lineRule="auto"/>
              <w:rPr>
                <w:rFonts w:ascii="Arial" w:hAnsi="Arial" w:cs="Arial"/>
                <w:b/>
                <w:sz w:val="23"/>
                <w:szCs w:val="23"/>
                <w:lang w:eastAsia="de-DE"/>
              </w:rPr>
            </w:pPr>
            <w:r w:rsidRPr="00431444">
              <w:rPr>
                <w:rFonts w:ascii="Arial" w:hAnsi="Arial" w:cs="Arial"/>
                <w:sz w:val="18"/>
                <w:szCs w:val="18"/>
                <w:lang w:eastAsia="de-DE"/>
              </w:rPr>
              <w:t>sexualisierte Gewalt erkennen</w:t>
            </w:r>
          </w:p>
        </w:tc>
        <w:tc>
          <w:tcPr>
            <w:tcW w:w="2938" w:type="dxa"/>
            <w:shd w:val="clear" w:color="auto" w:fill="auto"/>
          </w:tcPr>
          <w:p w:rsidR="0026798F" w:rsidRPr="00716EA5" w:rsidRDefault="0026798F" w:rsidP="00E0270D">
            <w:pPr>
              <w:jc w:val="center"/>
              <w:rPr>
                <w:rFonts w:ascii="Arial" w:hAnsi="Arial" w:cs="Arial"/>
                <w:b/>
                <w:color w:val="F79646"/>
                <w:sz w:val="23"/>
                <w:szCs w:val="23"/>
                <w:lang w:eastAsia="de-DE"/>
              </w:rPr>
            </w:pPr>
            <w:r w:rsidRPr="00716EA5">
              <w:rPr>
                <w:rFonts w:ascii="Arial" w:hAnsi="Arial" w:cs="Arial"/>
                <w:b/>
                <w:color w:val="F79646"/>
                <w:sz w:val="23"/>
                <w:szCs w:val="23"/>
                <w:lang w:eastAsia="de-DE"/>
              </w:rPr>
              <w:t>Selbstbehauptung</w:t>
            </w:r>
          </w:p>
          <w:p w:rsidR="0026798F" w:rsidRPr="00716EA5" w:rsidRDefault="0026798F" w:rsidP="00E0270D">
            <w:pPr>
              <w:jc w:val="center"/>
              <w:rPr>
                <w:rFonts w:ascii="Arial" w:hAnsi="Arial" w:cs="Arial"/>
                <w:b/>
                <w:color w:val="F79646"/>
                <w:sz w:val="23"/>
                <w:szCs w:val="23"/>
                <w:lang w:eastAsia="de-DE"/>
              </w:rPr>
            </w:pPr>
          </w:p>
          <w:p w:rsidR="0026798F" w:rsidRPr="00431444" w:rsidRDefault="0026798F" w:rsidP="0026798F">
            <w:pPr>
              <w:numPr>
                <w:ilvl w:val="0"/>
                <w:numId w:val="1"/>
              </w:numPr>
              <w:spacing w:after="0" w:line="240" w:lineRule="auto"/>
              <w:rPr>
                <w:rFonts w:ascii="Arial" w:hAnsi="Arial" w:cs="Arial"/>
                <w:sz w:val="18"/>
                <w:szCs w:val="18"/>
                <w:lang w:eastAsia="de-DE"/>
              </w:rPr>
            </w:pPr>
            <w:r w:rsidRPr="00431444">
              <w:rPr>
                <w:rFonts w:ascii="Arial" w:hAnsi="Arial" w:cs="Arial"/>
                <w:sz w:val="18"/>
                <w:szCs w:val="18"/>
                <w:lang w:eastAsia="de-DE"/>
              </w:rPr>
              <w:t>Steigerung des Selbstwertgefühls</w:t>
            </w:r>
          </w:p>
          <w:p w:rsidR="0026798F" w:rsidRPr="00716EA5" w:rsidRDefault="0026798F" w:rsidP="0026798F">
            <w:pPr>
              <w:numPr>
                <w:ilvl w:val="0"/>
                <w:numId w:val="1"/>
              </w:numPr>
              <w:spacing w:after="0" w:line="240" w:lineRule="auto"/>
              <w:rPr>
                <w:rFonts w:ascii="Arial" w:hAnsi="Arial" w:cs="Arial"/>
                <w:sz w:val="18"/>
                <w:szCs w:val="18"/>
                <w:lang w:eastAsia="de-DE"/>
              </w:rPr>
            </w:pPr>
            <w:r w:rsidRPr="00431444">
              <w:rPr>
                <w:rFonts w:ascii="Arial" w:hAnsi="Arial" w:cs="Arial"/>
                <w:sz w:val="18"/>
                <w:szCs w:val="18"/>
                <w:lang w:eastAsia="de-DE"/>
              </w:rPr>
              <w:t>eigene Stärken verstärken – eigene Schwächen abschwächen</w:t>
            </w:r>
          </w:p>
          <w:p w:rsidR="0026798F" w:rsidRPr="00716EA5" w:rsidRDefault="0026798F" w:rsidP="0026798F">
            <w:pPr>
              <w:numPr>
                <w:ilvl w:val="0"/>
                <w:numId w:val="1"/>
              </w:numPr>
              <w:spacing w:after="0" w:line="240" w:lineRule="auto"/>
              <w:rPr>
                <w:rFonts w:ascii="Arial" w:hAnsi="Arial" w:cs="Arial"/>
                <w:sz w:val="18"/>
                <w:szCs w:val="18"/>
                <w:lang w:eastAsia="de-DE"/>
              </w:rPr>
            </w:pPr>
            <w:r w:rsidRPr="00716EA5">
              <w:rPr>
                <w:rFonts w:ascii="Arial" w:hAnsi="Arial" w:cs="Arial"/>
                <w:sz w:val="18"/>
                <w:szCs w:val="18"/>
                <w:lang w:eastAsia="de-DE"/>
              </w:rPr>
              <w:t>den Einsatz der eigenen Stimme lernen</w:t>
            </w:r>
          </w:p>
          <w:p w:rsidR="0026798F" w:rsidRPr="00716EA5" w:rsidRDefault="0026798F" w:rsidP="0026798F">
            <w:pPr>
              <w:numPr>
                <w:ilvl w:val="0"/>
                <w:numId w:val="1"/>
              </w:numPr>
              <w:spacing w:after="0" w:line="240" w:lineRule="auto"/>
              <w:rPr>
                <w:rFonts w:ascii="Arial" w:hAnsi="Arial" w:cs="Arial"/>
                <w:sz w:val="18"/>
                <w:szCs w:val="18"/>
                <w:lang w:eastAsia="de-DE"/>
              </w:rPr>
            </w:pPr>
            <w:r w:rsidRPr="00716EA5">
              <w:rPr>
                <w:rFonts w:ascii="Arial" w:hAnsi="Arial" w:cs="Arial"/>
                <w:sz w:val="18"/>
                <w:szCs w:val="18"/>
                <w:lang w:eastAsia="de-DE"/>
              </w:rPr>
              <w:t>das Selbstwertgefühl steigern, Zivilcourage kennenlernen</w:t>
            </w:r>
          </w:p>
          <w:p w:rsidR="0026798F" w:rsidRPr="00716EA5" w:rsidRDefault="0026798F" w:rsidP="0026798F">
            <w:pPr>
              <w:numPr>
                <w:ilvl w:val="0"/>
                <w:numId w:val="1"/>
              </w:numPr>
              <w:spacing w:after="0" w:line="240" w:lineRule="auto"/>
              <w:rPr>
                <w:rFonts w:ascii="Arial" w:hAnsi="Arial" w:cs="Arial"/>
                <w:sz w:val="18"/>
                <w:szCs w:val="18"/>
                <w:lang w:eastAsia="de-DE"/>
              </w:rPr>
            </w:pPr>
            <w:r w:rsidRPr="00716EA5">
              <w:rPr>
                <w:rFonts w:ascii="Arial" w:hAnsi="Arial" w:cs="Arial"/>
                <w:sz w:val="18"/>
                <w:szCs w:val="18"/>
                <w:lang w:eastAsia="de-DE"/>
              </w:rPr>
              <w:t>(Helfen und Hilfe holen)</w:t>
            </w:r>
          </w:p>
          <w:p w:rsidR="0026798F" w:rsidRPr="00716EA5" w:rsidRDefault="0026798F" w:rsidP="00E0270D">
            <w:pPr>
              <w:rPr>
                <w:rFonts w:ascii="Arial" w:hAnsi="Arial" w:cs="Arial"/>
                <w:b/>
                <w:color w:val="F79646"/>
                <w:sz w:val="23"/>
                <w:szCs w:val="23"/>
                <w:lang w:eastAsia="de-DE"/>
              </w:rPr>
            </w:pPr>
          </w:p>
        </w:tc>
        <w:tc>
          <w:tcPr>
            <w:tcW w:w="3266" w:type="dxa"/>
            <w:shd w:val="clear" w:color="auto" w:fill="auto"/>
          </w:tcPr>
          <w:p w:rsidR="0026798F" w:rsidRPr="00716EA5" w:rsidRDefault="0026798F" w:rsidP="00E0270D">
            <w:pPr>
              <w:jc w:val="center"/>
              <w:rPr>
                <w:rFonts w:ascii="Arial" w:hAnsi="Arial" w:cs="Arial"/>
                <w:b/>
                <w:color w:val="FF0000"/>
                <w:sz w:val="23"/>
                <w:szCs w:val="23"/>
                <w:lang w:eastAsia="de-DE"/>
              </w:rPr>
            </w:pPr>
            <w:r w:rsidRPr="00716EA5">
              <w:rPr>
                <w:rFonts w:ascii="Arial" w:hAnsi="Arial" w:cs="Arial"/>
                <w:b/>
                <w:color w:val="FF0000"/>
                <w:sz w:val="23"/>
                <w:szCs w:val="23"/>
                <w:lang w:eastAsia="de-DE"/>
              </w:rPr>
              <w:t>Selbstverteidigung</w:t>
            </w:r>
          </w:p>
          <w:p w:rsidR="0026798F" w:rsidRPr="00716EA5" w:rsidRDefault="0026798F" w:rsidP="00E0270D">
            <w:pPr>
              <w:jc w:val="center"/>
              <w:rPr>
                <w:rFonts w:ascii="Arial" w:hAnsi="Arial" w:cs="Arial"/>
                <w:b/>
                <w:color w:val="FF0000"/>
                <w:sz w:val="23"/>
                <w:szCs w:val="23"/>
                <w:lang w:eastAsia="de-DE"/>
              </w:rPr>
            </w:pPr>
          </w:p>
          <w:p w:rsidR="0026798F" w:rsidRPr="00CF06BC" w:rsidRDefault="0026798F" w:rsidP="0026798F">
            <w:pPr>
              <w:numPr>
                <w:ilvl w:val="0"/>
                <w:numId w:val="2"/>
              </w:numPr>
              <w:spacing w:after="0" w:line="240" w:lineRule="auto"/>
              <w:rPr>
                <w:rFonts w:ascii="Arial" w:hAnsi="Arial" w:cs="Arial"/>
                <w:sz w:val="18"/>
                <w:szCs w:val="18"/>
                <w:lang w:eastAsia="de-DE"/>
              </w:rPr>
            </w:pPr>
            <w:r w:rsidRPr="00CF06BC">
              <w:rPr>
                <w:rFonts w:ascii="Arial" w:hAnsi="Arial" w:cs="Arial"/>
                <w:sz w:val="18"/>
                <w:szCs w:val="18"/>
                <w:lang w:eastAsia="de-DE"/>
              </w:rPr>
              <w:t>als letztes Mittel</w:t>
            </w:r>
          </w:p>
          <w:p w:rsidR="0026798F" w:rsidRPr="00CF06BC" w:rsidRDefault="0026798F" w:rsidP="0026798F">
            <w:pPr>
              <w:numPr>
                <w:ilvl w:val="0"/>
                <w:numId w:val="2"/>
              </w:numPr>
              <w:spacing w:after="0" w:line="240" w:lineRule="auto"/>
              <w:rPr>
                <w:rFonts w:ascii="Arial" w:hAnsi="Arial" w:cs="Arial"/>
                <w:sz w:val="18"/>
                <w:szCs w:val="18"/>
                <w:lang w:eastAsia="de-DE"/>
              </w:rPr>
            </w:pPr>
            <w:r w:rsidRPr="00CF06BC">
              <w:rPr>
                <w:rFonts w:ascii="Arial" w:hAnsi="Arial" w:cs="Arial"/>
                <w:sz w:val="18"/>
                <w:szCs w:val="18"/>
                <w:lang w:eastAsia="de-DE"/>
              </w:rPr>
              <w:t>den Einsatz effektiver Selbstverteidigungstechniken erlernen und entdecken</w:t>
            </w:r>
          </w:p>
          <w:p w:rsidR="0026798F" w:rsidRPr="0026798F" w:rsidRDefault="0026798F" w:rsidP="0026798F">
            <w:pPr>
              <w:numPr>
                <w:ilvl w:val="0"/>
                <w:numId w:val="2"/>
              </w:numPr>
              <w:spacing w:after="0" w:line="240" w:lineRule="auto"/>
              <w:rPr>
                <w:rFonts w:ascii="Arial" w:hAnsi="Arial" w:cs="Arial"/>
                <w:sz w:val="18"/>
                <w:szCs w:val="18"/>
                <w:lang w:eastAsia="de-DE"/>
              </w:rPr>
            </w:pPr>
            <w:r w:rsidRPr="00CF06BC">
              <w:rPr>
                <w:rFonts w:ascii="Arial" w:hAnsi="Arial" w:cs="Arial"/>
                <w:sz w:val="18"/>
                <w:szCs w:val="18"/>
                <w:lang w:eastAsia="de-DE"/>
              </w:rPr>
              <w:t>Notw</w:t>
            </w:r>
            <w:r>
              <w:rPr>
                <w:rFonts w:ascii="Arial" w:hAnsi="Arial" w:cs="Arial"/>
                <w:sz w:val="18"/>
                <w:szCs w:val="18"/>
                <w:lang w:eastAsia="de-DE"/>
              </w:rPr>
              <w:t xml:space="preserve">ehr- und Nothilfemöglichkeiten </w:t>
            </w:r>
            <w:r w:rsidRPr="0026798F">
              <w:rPr>
                <w:rFonts w:ascii="Arial" w:hAnsi="Arial" w:cs="Arial"/>
                <w:sz w:val="18"/>
                <w:szCs w:val="18"/>
                <w:lang w:eastAsia="de-DE"/>
              </w:rPr>
              <w:t>kennenlernen</w:t>
            </w:r>
          </w:p>
          <w:p w:rsidR="0026798F" w:rsidRPr="00CF06BC" w:rsidRDefault="0026798F" w:rsidP="0026798F">
            <w:pPr>
              <w:numPr>
                <w:ilvl w:val="0"/>
                <w:numId w:val="2"/>
              </w:numPr>
              <w:spacing w:after="0" w:line="240" w:lineRule="auto"/>
              <w:rPr>
                <w:rFonts w:ascii="Arial" w:hAnsi="Arial" w:cs="Arial"/>
                <w:sz w:val="18"/>
                <w:szCs w:val="18"/>
                <w:lang w:eastAsia="de-DE"/>
              </w:rPr>
            </w:pPr>
            <w:r w:rsidRPr="00CF06BC">
              <w:rPr>
                <w:rFonts w:ascii="Arial" w:hAnsi="Arial" w:cs="Arial"/>
                <w:sz w:val="18"/>
                <w:szCs w:val="18"/>
                <w:lang w:eastAsia="de-DE"/>
              </w:rPr>
              <w:t>Differenzierungsfähigkeit (Notwehr –  Rache)</w:t>
            </w:r>
          </w:p>
          <w:p w:rsidR="0026798F" w:rsidRPr="00CF06BC" w:rsidRDefault="0026798F" w:rsidP="0026798F">
            <w:pPr>
              <w:numPr>
                <w:ilvl w:val="0"/>
                <w:numId w:val="2"/>
              </w:numPr>
              <w:spacing w:after="0" w:line="240" w:lineRule="auto"/>
              <w:rPr>
                <w:rFonts w:ascii="Arial" w:hAnsi="Arial" w:cs="Arial"/>
                <w:sz w:val="18"/>
                <w:szCs w:val="18"/>
                <w:lang w:eastAsia="de-DE"/>
              </w:rPr>
            </w:pPr>
            <w:r w:rsidRPr="00CF06BC">
              <w:rPr>
                <w:rFonts w:ascii="Arial" w:hAnsi="Arial" w:cs="Arial"/>
                <w:sz w:val="18"/>
                <w:szCs w:val="18"/>
                <w:lang w:eastAsia="de-DE"/>
              </w:rPr>
              <w:t>Ernstfalltechnik-Peergrouptechnik</w:t>
            </w:r>
          </w:p>
        </w:tc>
      </w:tr>
    </w:tbl>
    <w:p w:rsidR="0026798F" w:rsidRDefault="0026798F" w:rsidP="003B7ED9"/>
    <w:p w:rsidR="0026798F" w:rsidRDefault="00EF0B98" w:rsidP="003B7ED9">
      <w:r>
        <w:t>Erstellt von Tanja &amp; Uwe Wolff | www.ichverteidigemich.de</w:t>
      </w:r>
    </w:p>
    <w:p w:rsidR="0026798F" w:rsidRDefault="0026798F" w:rsidP="003B7ED9"/>
    <w:sectPr w:rsidR="0026798F" w:rsidSect="00665394">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2D9B"/>
    <w:multiLevelType w:val="hybridMultilevel"/>
    <w:tmpl w:val="B1C8E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0978C9"/>
    <w:multiLevelType w:val="hybridMultilevel"/>
    <w:tmpl w:val="3DB825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824BED"/>
    <w:multiLevelType w:val="hybridMultilevel"/>
    <w:tmpl w:val="185E46B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D9"/>
    <w:rsid w:val="0026798F"/>
    <w:rsid w:val="00327C65"/>
    <w:rsid w:val="003B7ED9"/>
    <w:rsid w:val="004A4EF6"/>
    <w:rsid w:val="004B5B4C"/>
    <w:rsid w:val="005F1FAE"/>
    <w:rsid w:val="00665394"/>
    <w:rsid w:val="006D4374"/>
    <w:rsid w:val="006D67D4"/>
    <w:rsid w:val="007457A5"/>
    <w:rsid w:val="007E25A1"/>
    <w:rsid w:val="008B0A8A"/>
    <w:rsid w:val="00925DED"/>
    <w:rsid w:val="00B77F46"/>
    <w:rsid w:val="00BF1A4D"/>
    <w:rsid w:val="00CB0496"/>
    <w:rsid w:val="00D83691"/>
    <w:rsid w:val="00EF0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Wolff</dc:creator>
  <cp:lastModifiedBy>Maria-Elisabeth Lindauer</cp:lastModifiedBy>
  <cp:revision>2</cp:revision>
  <cp:lastPrinted>2017-12-19T06:31:00Z</cp:lastPrinted>
  <dcterms:created xsi:type="dcterms:W3CDTF">2017-12-20T09:14:00Z</dcterms:created>
  <dcterms:modified xsi:type="dcterms:W3CDTF">2017-12-20T09:14:00Z</dcterms:modified>
</cp:coreProperties>
</file>